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4"/>
      </w:tblGrid>
      <w:tr w:rsidR="00B724FF" w:rsidRPr="006E474B" w:rsidTr="005B1560">
        <w:tc>
          <w:tcPr>
            <w:tcW w:w="6066" w:type="dxa"/>
          </w:tcPr>
          <w:p w:rsidR="00B724FF" w:rsidRPr="006E474B" w:rsidRDefault="00B724FF" w:rsidP="00B724FF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6E474B">
              <w:rPr>
                <w:rFonts w:ascii="PT Astra Serif" w:hAnsi="PT Astra Serif"/>
                <w:sz w:val="27"/>
                <w:szCs w:val="27"/>
              </w:rPr>
              <w:t>Утвержден протоколом заседания</w:t>
            </w:r>
          </w:p>
          <w:p w:rsidR="00B724FF" w:rsidRPr="006E474B" w:rsidRDefault="00B724FF" w:rsidP="00B724FF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6E474B">
              <w:rPr>
                <w:rFonts w:ascii="PT Astra Serif" w:hAnsi="PT Astra Serif"/>
                <w:sz w:val="27"/>
                <w:szCs w:val="27"/>
              </w:rPr>
              <w:t>коллегиального органа, осуществляющего</w:t>
            </w:r>
          </w:p>
          <w:p w:rsidR="00B724FF" w:rsidRPr="006E474B" w:rsidRDefault="00B724FF" w:rsidP="00B724FF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6E474B">
              <w:rPr>
                <w:rFonts w:ascii="PT Astra Serif" w:hAnsi="PT Astra Serif"/>
                <w:sz w:val="27"/>
                <w:szCs w:val="27"/>
              </w:rPr>
              <w:t xml:space="preserve"> оценку эффективности функционирования</w:t>
            </w:r>
          </w:p>
          <w:p w:rsidR="00B724FF" w:rsidRPr="006E474B" w:rsidRDefault="00B724FF" w:rsidP="00B724FF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6E474B">
              <w:rPr>
                <w:rFonts w:ascii="PT Astra Serif" w:hAnsi="PT Astra Serif"/>
                <w:sz w:val="27"/>
                <w:szCs w:val="27"/>
              </w:rPr>
              <w:t xml:space="preserve"> ант</w:t>
            </w:r>
            <w:bookmarkStart w:id="0" w:name="_GoBack"/>
            <w:bookmarkEnd w:id="0"/>
            <w:r w:rsidRPr="006E474B">
              <w:rPr>
                <w:rFonts w:ascii="PT Astra Serif" w:hAnsi="PT Astra Serif"/>
                <w:sz w:val="27"/>
                <w:szCs w:val="27"/>
              </w:rPr>
              <w:t>имонопольного комплаенса</w:t>
            </w:r>
          </w:p>
          <w:p w:rsidR="00B724FF" w:rsidRPr="006E474B" w:rsidRDefault="00B724FF" w:rsidP="00B724FF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6E474B">
              <w:rPr>
                <w:rFonts w:ascii="PT Astra Serif" w:hAnsi="PT Astra Serif"/>
                <w:sz w:val="27"/>
                <w:szCs w:val="27"/>
              </w:rPr>
              <w:t xml:space="preserve"> в Администрации города Кургана</w:t>
            </w:r>
          </w:p>
          <w:p w:rsidR="00F24B63" w:rsidRPr="006E474B" w:rsidRDefault="00F24B63" w:rsidP="00B724FF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6E474B">
              <w:rPr>
                <w:rFonts w:ascii="PT Astra Serif" w:hAnsi="PT Astra Serif"/>
                <w:sz w:val="27"/>
                <w:szCs w:val="27"/>
              </w:rPr>
              <w:t xml:space="preserve">от </w:t>
            </w:r>
            <w:r w:rsidR="00C5038A" w:rsidRPr="006E474B">
              <w:rPr>
                <w:rFonts w:ascii="PT Astra Serif" w:hAnsi="PT Astra Serif"/>
                <w:sz w:val="27"/>
                <w:szCs w:val="27"/>
              </w:rPr>
              <w:t>01</w:t>
            </w:r>
            <w:r w:rsidRPr="006E474B">
              <w:rPr>
                <w:rFonts w:ascii="PT Astra Serif" w:hAnsi="PT Astra Serif"/>
                <w:sz w:val="27"/>
                <w:szCs w:val="27"/>
              </w:rPr>
              <w:t xml:space="preserve"> декабря </w:t>
            </w:r>
            <w:r w:rsidR="0061331E" w:rsidRPr="006E474B">
              <w:rPr>
                <w:rFonts w:ascii="PT Astra Serif" w:hAnsi="PT Astra Serif"/>
                <w:sz w:val="27"/>
                <w:szCs w:val="27"/>
              </w:rPr>
              <w:t>202</w:t>
            </w:r>
            <w:r w:rsidR="004D7D71">
              <w:rPr>
                <w:rFonts w:ascii="PT Astra Serif" w:hAnsi="PT Astra Serif"/>
                <w:sz w:val="27"/>
                <w:szCs w:val="27"/>
              </w:rPr>
              <w:t>4</w:t>
            </w:r>
            <w:r w:rsidRPr="006E474B">
              <w:rPr>
                <w:rFonts w:ascii="PT Astra Serif" w:hAnsi="PT Astra Serif"/>
                <w:sz w:val="27"/>
                <w:szCs w:val="27"/>
              </w:rPr>
              <w:t xml:space="preserve"> года №1</w:t>
            </w:r>
          </w:p>
          <w:p w:rsidR="00B724FF" w:rsidRPr="006E474B" w:rsidRDefault="00B724FF" w:rsidP="00B724FF">
            <w:pPr>
              <w:ind w:firstLine="709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  <w:p w:rsidR="00B724FF" w:rsidRPr="006E474B" w:rsidRDefault="00B724FF" w:rsidP="00A8054E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:rsidR="00DD6780" w:rsidRPr="006E474B" w:rsidRDefault="00DD6780" w:rsidP="00A8054E">
      <w:pPr>
        <w:spacing w:after="0" w:line="240" w:lineRule="auto"/>
        <w:ind w:firstLine="709"/>
        <w:jc w:val="center"/>
        <w:rPr>
          <w:rFonts w:ascii="PT Astra Serif" w:hAnsi="PT Astra Serif"/>
          <w:sz w:val="27"/>
          <w:szCs w:val="27"/>
        </w:rPr>
      </w:pPr>
    </w:p>
    <w:p w:rsidR="00DD6780" w:rsidRDefault="00DD6780" w:rsidP="00A8054E">
      <w:pPr>
        <w:spacing w:after="0" w:line="240" w:lineRule="auto"/>
        <w:ind w:firstLine="709"/>
        <w:jc w:val="center"/>
        <w:rPr>
          <w:rFonts w:ascii="PT Astra Serif" w:hAnsi="PT Astra Serif"/>
          <w:sz w:val="27"/>
          <w:szCs w:val="27"/>
        </w:rPr>
      </w:pPr>
    </w:p>
    <w:p w:rsidR="001E67A4" w:rsidRPr="006E474B" w:rsidRDefault="001E67A4" w:rsidP="00A8054E">
      <w:pPr>
        <w:spacing w:after="0" w:line="240" w:lineRule="auto"/>
        <w:ind w:firstLine="709"/>
        <w:jc w:val="center"/>
        <w:rPr>
          <w:rFonts w:ascii="PT Astra Serif" w:hAnsi="PT Astra Serif"/>
          <w:sz w:val="27"/>
          <w:szCs w:val="27"/>
        </w:rPr>
      </w:pPr>
    </w:p>
    <w:p w:rsidR="001968CA" w:rsidRPr="006E474B" w:rsidRDefault="001968CA" w:rsidP="00733EEB">
      <w:pPr>
        <w:spacing w:after="0" w:line="240" w:lineRule="auto"/>
        <w:rPr>
          <w:rFonts w:ascii="PT Astra Serif" w:hAnsi="PT Astra Serif"/>
          <w:sz w:val="27"/>
          <w:szCs w:val="27"/>
        </w:rPr>
      </w:pPr>
    </w:p>
    <w:p w:rsidR="00A8054E" w:rsidRPr="006E474B" w:rsidRDefault="00B91AAF" w:rsidP="00A8054E">
      <w:pPr>
        <w:spacing w:after="0" w:line="240" w:lineRule="auto"/>
        <w:ind w:firstLine="709"/>
        <w:jc w:val="center"/>
        <w:rPr>
          <w:rFonts w:ascii="PT Astra Serif" w:hAnsi="PT Astra Serif"/>
          <w:sz w:val="27"/>
          <w:szCs w:val="27"/>
        </w:rPr>
      </w:pPr>
      <w:r w:rsidRPr="006E474B">
        <w:rPr>
          <w:rFonts w:ascii="PT Astra Serif" w:hAnsi="PT Astra Serif"/>
          <w:sz w:val="27"/>
          <w:szCs w:val="27"/>
        </w:rPr>
        <w:t>Доклад</w:t>
      </w:r>
    </w:p>
    <w:p w:rsidR="00091AC1" w:rsidRPr="006E474B" w:rsidRDefault="00B91AAF" w:rsidP="00A8054E">
      <w:pPr>
        <w:spacing w:after="0" w:line="240" w:lineRule="auto"/>
        <w:ind w:firstLine="709"/>
        <w:jc w:val="center"/>
        <w:rPr>
          <w:rFonts w:ascii="PT Astra Serif" w:hAnsi="PT Astra Serif"/>
          <w:sz w:val="27"/>
          <w:szCs w:val="27"/>
        </w:rPr>
      </w:pPr>
      <w:r w:rsidRPr="006E474B">
        <w:rPr>
          <w:rFonts w:ascii="PT Astra Serif" w:hAnsi="PT Astra Serif"/>
          <w:sz w:val="27"/>
          <w:szCs w:val="27"/>
        </w:rPr>
        <w:t>об антимонопольном комплаенсе</w:t>
      </w:r>
    </w:p>
    <w:p w:rsidR="00516758" w:rsidRDefault="00516758" w:rsidP="00A8054E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p w:rsidR="001E67A4" w:rsidRPr="006E474B" w:rsidRDefault="001E67A4" w:rsidP="00A8054E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</w:p>
    <w:p w:rsidR="00957A22" w:rsidRPr="006E474B" w:rsidRDefault="00C24FA6" w:rsidP="00A8054E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6E474B">
        <w:rPr>
          <w:rFonts w:ascii="PT Astra Serif" w:hAnsi="PT Astra Serif"/>
          <w:sz w:val="27"/>
          <w:szCs w:val="27"/>
        </w:rPr>
        <w:t>В соответствии с постановлением Администрации города Кургана от 12.03.2019</w:t>
      </w:r>
      <w:r w:rsidR="00F77863" w:rsidRPr="006E474B">
        <w:rPr>
          <w:rFonts w:ascii="PT Astra Serif" w:hAnsi="PT Astra Serif"/>
          <w:sz w:val="27"/>
          <w:szCs w:val="27"/>
        </w:rPr>
        <w:t xml:space="preserve"> </w:t>
      </w:r>
      <w:r w:rsidRPr="006E474B">
        <w:rPr>
          <w:rFonts w:ascii="PT Astra Serif" w:hAnsi="PT Astra Serif"/>
          <w:sz w:val="27"/>
          <w:szCs w:val="27"/>
        </w:rPr>
        <w:t>г. № 1459 «Об утверждении положения об организации в Администрации города Кургана системы внутреннего обеспечения соответствия требованиям антимонопольного законодательства»</w:t>
      </w:r>
      <w:r w:rsidR="00092627" w:rsidRPr="006E474B">
        <w:rPr>
          <w:rFonts w:ascii="PT Astra Serif" w:hAnsi="PT Astra Serif"/>
          <w:sz w:val="27"/>
          <w:szCs w:val="27"/>
        </w:rPr>
        <w:t xml:space="preserve"> </w:t>
      </w:r>
      <w:r w:rsidR="00200C1A" w:rsidRPr="006E474B">
        <w:rPr>
          <w:rFonts w:ascii="PT Astra Serif" w:hAnsi="PT Astra Serif"/>
          <w:sz w:val="27"/>
          <w:szCs w:val="27"/>
        </w:rPr>
        <w:t>(далее-п</w:t>
      </w:r>
      <w:r w:rsidR="00BB2CF3" w:rsidRPr="006E474B">
        <w:rPr>
          <w:rFonts w:ascii="PT Astra Serif" w:hAnsi="PT Astra Serif"/>
          <w:sz w:val="27"/>
          <w:szCs w:val="27"/>
        </w:rPr>
        <w:t xml:space="preserve">остановление) </w:t>
      </w:r>
      <w:r w:rsidR="00957A22" w:rsidRPr="006E474B">
        <w:rPr>
          <w:rFonts w:ascii="PT Astra Serif" w:hAnsi="PT Astra Serif"/>
          <w:sz w:val="27"/>
          <w:szCs w:val="27"/>
        </w:rPr>
        <w:t>в Администрации города Кургана и ее структурных подразделениях создана система внутреннего обеспечения соответствия требованиям антимонопольного законодательства</w:t>
      </w:r>
      <w:r w:rsidR="00200C1A" w:rsidRPr="006E474B">
        <w:rPr>
          <w:rFonts w:ascii="PT Astra Serif" w:hAnsi="PT Astra Serif"/>
          <w:sz w:val="27"/>
          <w:szCs w:val="27"/>
        </w:rPr>
        <w:t xml:space="preserve"> (далее – а</w:t>
      </w:r>
      <w:r w:rsidR="004E61F4" w:rsidRPr="006E474B">
        <w:rPr>
          <w:rFonts w:ascii="PT Astra Serif" w:hAnsi="PT Astra Serif"/>
          <w:sz w:val="27"/>
          <w:szCs w:val="27"/>
        </w:rPr>
        <w:t>нтимонопольный комплаенс).</w:t>
      </w:r>
    </w:p>
    <w:p w:rsidR="004E61F4" w:rsidRPr="006E474B" w:rsidRDefault="00E14F1A" w:rsidP="00E14F1A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6E474B">
        <w:rPr>
          <w:rFonts w:ascii="PT Astra Serif" w:hAnsi="PT Astra Serif"/>
          <w:sz w:val="27"/>
          <w:szCs w:val="27"/>
        </w:rPr>
        <w:t>Проведена работа по ознакомлению</w:t>
      </w:r>
      <w:r w:rsidR="004E61F4" w:rsidRPr="006E474B">
        <w:rPr>
          <w:rFonts w:ascii="PT Astra Serif" w:hAnsi="PT Astra Serif"/>
          <w:sz w:val="27"/>
          <w:szCs w:val="27"/>
        </w:rPr>
        <w:t xml:space="preserve"> служащих Администрации города Кургана и ее структурных подразделений</w:t>
      </w:r>
      <w:r w:rsidR="003B6DBC" w:rsidRPr="006E474B">
        <w:rPr>
          <w:rFonts w:ascii="PT Astra Serif" w:hAnsi="PT Astra Serif"/>
          <w:sz w:val="27"/>
          <w:szCs w:val="27"/>
        </w:rPr>
        <w:t xml:space="preserve"> с </w:t>
      </w:r>
      <w:r w:rsidR="00200C1A" w:rsidRPr="006E474B">
        <w:rPr>
          <w:rFonts w:ascii="PT Astra Serif" w:hAnsi="PT Astra Serif"/>
          <w:sz w:val="27"/>
          <w:szCs w:val="27"/>
        </w:rPr>
        <w:t>п</w:t>
      </w:r>
      <w:r w:rsidR="00EC123E" w:rsidRPr="006E474B">
        <w:rPr>
          <w:rFonts w:ascii="PT Astra Serif" w:hAnsi="PT Astra Serif"/>
          <w:sz w:val="27"/>
          <w:szCs w:val="27"/>
        </w:rPr>
        <w:t>остановлением</w:t>
      </w:r>
      <w:r w:rsidR="00D3464A" w:rsidRPr="006E474B">
        <w:rPr>
          <w:rFonts w:ascii="PT Astra Serif" w:hAnsi="PT Astra Serif"/>
          <w:sz w:val="27"/>
          <w:szCs w:val="27"/>
        </w:rPr>
        <w:t>.</w:t>
      </w:r>
      <w:r w:rsidRPr="006E474B">
        <w:rPr>
          <w:rFonts w:ascii="PT Astra Serif" w:hAnsi="PT Astra Serif"/>
          <w:sz w:val="27"/>
          <w:szCs w:val="27"/>
        </w:rPr>
        <w:t xml:space="preserve"> Приказами </w:t>
      </w:r>
      <w:r w:rsidR="00D3464A" w:rsidRPr="006E474B">
        <w:rPr>
          <w:rFonts w:ascii="PT Astra Serif" w:hAnsi="PT Astra Serif"/>
          <w:sz w:val="27"/>
          <w:szCs w:val="27"/>
        </w:rPr>
        <w:t>отраслевых Департаментов</w:t>
      </w:r>
      <w:r w:rsidR="00200C1A" w:rsidRPr="006E474B">
        <w:rPr>
          <w:rFonts w:ascii="PT Astra Serif" w:hAnsi="PT Astra Serif"/>
          <w:sz w:val="27"/>
          <w:szCs w:val="27"/>
        </w:rPr>
        <w:t xml:space="preserve"> Администрации города Кургана</w:t>
      </w:r>
      <w:r w:rsidR="00D3464A" w:rsidRPr="006E474B">
        <w:rPr>
          <w:rFonts w:ascii="PT Astra Serif" w:hAnsi="PT Astra Serif"/>
          <w:sz w:val="27"/>
          <w:szCs w:val="27"/>
        </w:rPr>
        <w:t xml:space="preserve"> созданы рабочие группы, определены </w:t>
      </w:r>
      <w:r w:rsidR="00BA2491" w:rsidRPr="006E474B">
        <w:rPr>
          <w:rFonts w:ascii="PT Astra Serif" w:hAnsi="PT Astra Serif"/>
          <w:sz w:val="27"/>
          <w:szCs w:val="27"/>
        </w:rPr>
        <w:t>ответственные лица, отвечающие за реализацию мероприятий антимонопольного комплаенса.</w:t>
      </w:r>
    </w:p>
    <w:p w:rsidR="009455E3" w:rsidRPr="006E474B" w:rsidRDefault="00787148" w:rsidP="00A8054E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6E474B">
        <w:rPr>
          <w:rFonts w:ascii="PT Astra Serif" w:hAnsi="PT Astra Serif"/>
          <w:sz w:val="27"/>
          <w:szCs w:val="27"/>
        </w:rPr>
        <w:t>П</w:t>
      </w:r>
      <w:r w:rsidR="00026D41" w:rsidRPr="006E474B">
        <w:rPr>
          <w:rFonts w:ascii="PT Astra Serif" w:hAnsi="PT Astra Serif"/>
          <w:sz w:val="27"/>
          <w:szCs w:val="27"/>
        </w:rPr>
        <w:t xml:space="preserve">остановлением </w:t>
      </w:r>
      <w:r w:rsidRPr="006E474B">
        <w:rPr>
          <w:rFonts w:ascii="PT Astra Serif" w:hAnsi="PT Astra Serif"/>
          <w:sz w:val="27"/>
          <w:szCs w:val="27"/>
        </w:rPr>
        <w:t>определены ключевые показатели</w:t>
      </w:r>
      <w:r w:rsidR="004D7C5E" w:rsidRPr="006E474B">
        <w:rPr>
          <w:rFonts w:ascii="PT Astra Serif" w:hAnsi="PT Astra Serif"/>
          <w:sz w:val="27"/>
          <w:szCs w:val="27"/>
        </w:rPr>
        <w:t xml:space="preserve"> эффективности функционирования антимонопольного комплаенса в Администрации города Кургана</w:t>
      </w:r>
      <w:r w:rsidRPr="006E474B">
        <w:rPr>
          <w:rFonts w:ascii="PT Astra Serif" w:hAnsi="PT Astra Serif"/>
          <w:sz w:val="27"/>
          <w:szCs w:val="27"/>
        </w:rPr>
        <w:t>:</w:t>
      </w:r>
    </w:p>
    <w:p w:rsidR="00DD65F5" w:rsidRPr="006E474B" w:rsidRDefault="00D02718" w:rsidP="00A8054E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6E474B">
        <w:rPr>
          <w:rFonts w:ascii="PT Astra Serif" w:hAnsi="PT Astra Serif"/>
          <w:sz w:val="27"/>
          <w:szCs w:val="27"/>
        </w:rPr>
        <w:t>-</w:t>
      </w:r>
      <w:r w:rsidR="00164B5F" w:rsidRPr="006E474B">
        <w:rPr>
          <w:rFonts w:ascii="PT Astra Serif" w:hAnsi="PT Astra Serif"/>
          <w:sz w:val="27"/>
          <w:szCs w:val="27"/>
        </w:rPr>
        <w:t>показатель снижения количества правонарушений в области антимонопольного законодательства</w:t>
      </w:r>
      <w:r w:rsidR="007638D4" w:rsidRPr="006E474B">
        <w:rPr>
          <w:rFonts w:ascii="PT Astra Serif" w:hAnsi="PT Astra Serif"/>
          <w:sz w:val="27"/>
          <w:szCs w:val="27"/>
        </w:rPr>
        <w:t>;</w:t>
      </w:r>
    </w:p>
    <w:p w:rsidR="00164B5F" w:rsidRPr="006E474B" w:rsidRDefault="00D02718" w:rsidP="00A8054E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6E474B">
        <w:rPr>
          <w:rFonts w:ascii="PT Astra Serif" w:hAnsi="PT Astra Serif"/>
          <w:sz w:val="27"/>
          <w:szCs w:val="27"/>
        </w:rPr>
        <w:t>-</w:t>
      </w:r>
      <w:r w:rsidR="00164B5F" w:rsidRPr="006E474B">
        <w:rPr>
          <w:rFonts w:ascii="PT Astra Serif" w:hAnsi="PT Astra Serif"/>
          <w:sz w:val="27"/>
          <w:szCs w:val="27"/>
        </w:rPr>
        <w:t>показатель снижения количества привлечения должностных лиц к ответственности, предусмот</w:t>
      </w:r>
      <w:r w:rsidR="00050548" w:rsidRPr="006E474B">
        <w:rPr>
          <w:rFonts w:ascii="PT Astra Serif" w:hAnsi="PT Astra Serif"/>
          <w:sz w:val="27"/>
          <w:szCs w:val="27"/>
        </w:rPr>
        <w:t>ренной законодательством Россий</w:t>
      </w:r>
      <w:r w:rsidR="00164B5F" w:rsidRPr="006E474B">
        <w:rPr>
          <w:rFonts w:ascii="PT Astra Serif" w:hAnsi="PT Astra Serif"/>
          <w:sz w:val="27"/>
          <w:szCs w:val="27"/>
        </w:rPr>
        <w:t>ской Федерации</w:t>
      </w:r>
      <w:r w:rsidRPr="006E474B">
        <w:rPr>
          <w:rFonts w:ascii="PT Astra Serif" w:hAnsi="PT Astra Serif"/>
          <w:sz w:val="27"/>
          <w:szCs w:val="27"/>
        </w:rPr>
        <w:t>.</w:t>
      </w:r>
    </w:p>
    <w:p w:rsidR="00F46A39" w:rsidRPr="006E474B" w:rsidRDefault="004D7D71" w:rsidP="00F46A39">
      <w:pPr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Выявлено 7</w:t>
      </w:r>
      <w:r w:rsidR="00F46A39" w:rsidRPr="006E474B">
        <w:rPr>
          <w:rFonts w:ascii="PT Astra Serif" w:hAnsi="PT Astra Serif"/>
          <w:sz w:val="27"/>
          <w:szCs w:val="27"/>
        </w:rPr>
        <w:t xml:space="preserve"> административных процедур, при выполнении которых возможн</w:t>
      </w:r>
      <w:r>
        <w:rPr>
          <w:rFonts w:ascii="PT Astra Serif" w:hAnsi="PT Astra Serif"/>
          <w:sz w:val="27"/>
          <w:szCs w:val="27"/>
        </w:rPr>
        <w:t>о появление комплаенс-рисков</w:t>
      </w:r>
      <w:r w:rsidR="00F46A39" w:rsidRPr="006E474B">
        <w:rPr>
          <w:rFonts w:ascii="PT Astra Serif" w:hAnsi="PT Astra Serif"/>
          <w:sz w:val="27"/>
          <w:szCs w:val="27"/>
        </w:rPr>
        <w:t>.</w:t>
      </w:r>
    </w:p>
    <w:p w:rsidR="002912E2" w:rsidRPr="001E67A4" w:rsidRDefault="006E474B" w:rsidP="001E67A4">
      <w:pPr>
        <w:spacing w:after="0" w:line="240" w:lineRule="auto"/>
        <w:ind w:firstLine="708"/>
        <w:jc w:val="both"/>
        <w:rPr>
          <w:rFonts w:ascii="PT Astra Serif" w:hAnsi="PT Astra Serif"/>
          <w:sz w:val="27"/>
          <w:szCs w:val="27"/>
        </w:rPr>
      </w:pPr>
      <w:r w:rsidRPr="006E474B">
        <w:rPr>
          <w:rFonts w:ascii="PT Astra Serif" w:hAnsi="PT Astra Serif"/>
          <w:sz w:val="27"/>
          <w:szCs w:val="27"/>
        </w:rPr>
        <w:t>Уполномоченным органом</w:t>
      </w:r>
      <w:r w:rsidR="00510DAE" w:rsidRPr="006E474B">
        <w:rPr>
          <w:rFonts w:ascii="PT Astra Serif" w:hAnsi="PT Astra Serif"/>
          <w:sz w:val="27"/>
          <w:szCs w:val="27"/>
        </w:rPr>
        <w:t xml:space="preserve"> р</w:t>
      </w:r>
      <w:r w:rsidR="002912E2" w:rsidRPr="006E474B">
        <w:rPr>
          <w:rFonts w:ascii="PT Astra Serif" w:hAnsi="PT Astra Serif"/>
          <w:sz w:val="27"/>
          <w:szCs w:val="27"/>
        </w:rPr>
        <w:t>азраб</w:t>
      </w:r>
      <w:r w:rsidR="007638D4" w:rsidRPr="006E474B">
        <w:rPr>
          <w:rFonts w:ascii="PT Astra Serif" w:hAnsi="PT Astra Serif"/>
          <w:sz w:val="27"/>
          <w:szCs w:val="27"/>
        </w:rPr>
        <w:t>о</w:t>
      </w:r>
      <w:r w:rsidR="00510DAE" w:rsidRPr="006E474B">
        <w:rPr>
          <w:rFonts w:ascii="PT Astra Serif" w:hAnsi="PT Astra Serif"/>
          <w:sz w:val="27"/>
          <w:szCs w:val="27"/>
        </w:rPr>
        <w:t>т</w:t>
      </w:r>
      <w:r w:rsidR="007638D4" w:rsidRPr="006E474B">
        <w:rPr>
          <w:rFonts w:ascii="PT Astra Serif" w:hAnsi="PT Astra Serif"/>
          <w:sz w:val="27"/>
          <w:szCs w:val="27"/>
        </w:rPr>
        <w:t>ана</w:t>
      </w:r>
      <w:r w:rsidR="002912E2" w:rsidRPr="006E474B">
        <w:rPr>
          <w:rFonts w:ascii="PT Astra Serif" w:hAnsi="PT Astra Serif"/>
          <w:sz w:val="27"/>
          <w:szCs w:val="27"/>
        </w:rPr>
        <w:t xml:space="preserve"> карта комплаенс-рисков, определ</w:t>
      </w:r>
      <w:r w:rsidR="007638D4" w:rsidRPr="006E474B">
        <w:rPr>
          <w:rFonts w:ascii="PT Astra Serif" w:hAnsi="PT Astra Serif"/>
          <w:sz w:val="27"/>
          <w:szCs w:val="27"/>
        </w:rPr>
        <w:t>ены</w:t>
      </w:r>
      <w:r w:rsidR="002912E2" w:rsidRPr="006E474B">
        <w:rPr>
          <w:rFonts w:ascii="PT Astra Serif" w:hAnsi="PT Astra Serif"/>
          <w:sz w:val="27"/>
          <w:szCs w:val="27"/>
        </w:rPr>
        <w:t xml:space="preserve"> усл</w:t>
      </w:r>
      <w:r w:rsidR="00D7352C" w:rsidRPr="006E474B">
        <w:rPr>
          <w:rFonts w:ascii="PT Astra Serif" w:hAnsi="PT Astra Serif"/>
          <w:sz w:val="27"/>
          <w:szCs w:val="27"/>
        </w:rPr>
        <w:t xml:space="preserve">овия и причины их возникновения, </w:t>
      </w:r>
      <w:r w:rsidR="007638D4" w:rsidRPr="006E474B">
        <w:rPr>
          <w:rFonts w:ascii="PT Astra Serif" w:hAnsi="PT Astra Serif"/>
          <w:sz w:val="27"/>
          <w:szCs w:val="27"/>
        </w:rPr>
        <w:t>с</w:t>
      </w:r>
      <w:r w:rsidR="00EB66E9" w:rsidRPr="006E474B">
        <w:rPr>
          <w:rFonts w:ascii="PT Astra Serif" w:hAnsi="PT Astra Serif"/>
          <w:sz w:val="27"/>
          <w:szCs w:val="27"/>
        </w:rPr>
        <w:t>формир</w:t>
      </w:r>
      <w:r w:rsidR="007638D4" w:rsidRPr="006E474B">
        <w:rPr>
          <w:rFonts w:ascii="PT Astra Serif" w:hAnsi="PT Astra Serif"/>
          <w:sz w:val="27"/>
          <w:szCs w:val="27"/>
        </w:rPr>
        <w:t>ованы</w:t>
      </w:r>
      <w:r w:rsidR="00D7352C" w:rsidRPr="006E474B">
        <w:rPr>
          <w:rFonts w:ascii="PT Astra Serif" w:hAnsi="PT Astra Serif"/>
          <w:sz w:val="27"/>
          <w:szCs w:val="27"/>
        </w:rPr>
        <w:t xml:space="preserve"> основные</w:t>
      </w:r>
      <w:r w:rsidR="007638D4" w:rsidRPr="006E474B">
        <w:rPr>
          <w:rFonts w:ascii="PT Astra Serif" w:hAnsi="PT Astra Serif"/>
          <w:sz w:val="27"/>
          <w:szCs w:val="27"/>
        </w:rPr>
        <w:t xml:space="preserve"> мероприятия</w:t>
      </w:r>
      <w:r w:rsidR="00D7352C" w:rsidRPr="006E474B">
        <w:rPr>
          <w:rFonts w:ascii="PT Astra Serif" w:hAnsi="PT Astra Serif"/>
          <w:sz w:val="27"/>
          <w:szCs w:val="27"/>
        </w:rPr>
        <w:t xml:space="preserve"> по минимизации комплаенс-риско</w:t>
      </w:r>
      <w:r w:rsidR="00D7352C" w:rsidRPr="008A75E5">
        <w:rPr>
          <w:rFonts w:ascii="PT Astra Serif" w:hAnsi="PT Astra Serif"/>
          <w:sz w:val="27"/>
          <w:szCs w:val="27"/>
        </w:rPr>
        <w:t>в</w:t>
      </w:r>
      <w:r w:rsidR="002912E2" w:rsidRPr="008A75E5">
        <w:rPr>
          <w:rFonts w:ascii="PT Astra Serif" w:hAnsi="PT Astra Serif"/>
          <w:sz w:val="27"/>
          <w:szCs w:val="27"/>
        </w:rPr>
        <w:t>.</w:t>
      </w:r>
    </w:p>
    <w:p w:rsidR="00075D52" w:rsidRPr="006E474B" w:rsidRDefault="00075D52" w:rsidP="00075D52">
      <w:pPr>
        <w:spacing w:after="0" w:line="240" w:lineRule="auto"/>
        <w:ind w:firstLine="760"/>
        <w:jc w:val="both"/>
        <w:rPr>
          <w:rFonts w:ascii="PT Astra Serif" w:hAnsi="PT Astra Serif"/>
          <w:sz w:val="27"/>
          <w:szCs w:val="27"/>
        </w:rPr>
      </w:pPr>
      <w:r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 xml:space="preserve">Правовым управлением Администрации города Кургана </w:t>
      </w:r>
      <w:r w:rsidRPr="006E474B">
        <w:rPr>
          <w:rStyle w:val="20"/>
          <w:rFonts w:ascii="PT Astra Serif" w:eastAsiaTheme="minorHAnsi" w:hAnsi="PT Astra Serif"/>
          <w:sz w:val="27"/>
          <w:szCs w:val="27"/>
        </w:rPr>
        <w:t xml:space="preserve">и </w:t>
      </w:r>
      <w:r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>отделом муниципальной службы и кадров Администрации города Кургана на постоянной основе проводится работа по выявлению конфликта интересов в деятельности служащих Администрации города Кургана и разрабатываются предложения по их исключению.</w:t>
      </w:r>
    </w:p>
    <w:p w:rsidR="00075D52" w:rsidRPr="006E474B" w:rsidRDefault="00075D52" w:rsidP="00075D52">
      <w:pPr>
        <w:spacing w:after="0" w:line="240" w:lineRule="auto"/>
        <w:ind w:firstLine="760"/>
        <w:jc w:val="both"/>
        <w:rPr>
          <w:rFonts w:ascii="PT Astra Serif" w:hAnsi="PT Astra Serif"/>
          <w:sz w:val="27"/>
          <w:szCs w:val="27"/>
        </w:rPr>
      </w:pPr>
      <w:r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>В целях предупреждения возникновения у муниципального служащего конфликта интересов</w:t>
      </w:r>
      <w:r w:rsidR="00AB05AF"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>,</w:t>
      </w:r>
      <w:r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 xml:space="preserve"> граждан, претендующих на замещение должностей </w:t>
      </w:r>
      <w:r w:rsidR="000542CA"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 xml:space="preserve">муниципальной службы </w:t>
      </w:r>
      <w:r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 xml:space="preserve">в Администрации города Кургана, при назначении на должность отдел муниципальной службы и кадров Администрации города Кургана знакомит персонально под роспись с положениями законов Российской Федерации и Курганской области, иных правовых актов, в том числе принятых в Курганской </w:t>
      </w:r>
      <w:r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lastRenderedPageBreak/>
        <w:t>области и органах местного самоуправления муниципального города Кургана</w:t>
      </w:r>
      <w:r w:rsidR="00E04AD9"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>,</w:t>
      </w:r>
      <w:r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 xml:space="preserve"> локальных нормативных актов, методическими рекомендациями, памятками, а также дает разъяснения в форме собеседования по вопросам:</w:t>
      </w:r>
    </w:p>
    <w:p w:rsidR="00075D52" w:rsidRPr="006E474B" w:rsidRDefault="00075D52" w:rsidP="00075D52">
      <w:pPr>
        <w:widowControl w:val="0"/>
        <w:numPr>
          <w:ilvl w:val="0"/>
          <w:numId w:val="1"/>
        </w:numPr>
        <w:tabs>
          <w:tab w:val="left" w:pos="967"/>
        </w:tabs>
        <w:spacing w:after="0" w:line="240" w:lineRule="auto"/>
        <w:ind w:firstLine="760"/>
        <w:jc w:val="both"/>
        <w:rPr>
          <w:rFonts w:ascii="PT Astra Serif" w:hAnsi="PT Astra Serif"/>
          <w:sz w:val="27"/>
          <w:szCs w:val="27"/>
        </w:rPr>
      </w:pPr>
      <w:r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>требований к служебному (должностному) поведению;</w:t>
      </w:r>
    </w:p>
    <w:p w:rsidR="00075D52" w:rsidRPr="006E474B" w:rsidRDefault="00075D52" w:rsidP="00075D52">
      <w:pPr>
        <w:widowControl w:val="0"/>
        <w:numPr>
          <w:ilvl w:val="0"/>
          <w:numId w:val="1"/>
        </w:numPr>
        <w:tabs>
          <w:tab w:val="left" w:pos="946"/>
        </w:tabs>
        <w:spacing w:after="0" w:line="240" w:lineRule="auto"/>
        <w:ind w:firstLine="760"/>
        <w:jc w:val="both"/>
        <w:rPr>
          <w:rFonts w:ascii="PT Astra Serif" w:hAnsi="PT Astra Serif"/>
          <w:sz w:val="27"/>
          <w:szCs w:val="27"/>
        </w:rPr>
      </w:pPr>
      <w:r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>соблюдения ограничений и запретов, исполнения обязанностей, установленных федеральными законами;</w:t>
      </w:r>
    </w:p>
    <w:p w:rsidR="00075D52" w:rsidRPr="006E474B" w:rsidRDefault="00075D52" w:rsidP="00075D52">
      <w:pPr>
        <w:widowControl w:val="0"/>
        <w:numPr>
          <w:ilvl w:val="0"/>
          <w:numId w:val="1"/>
        </w:numPr>
        <w:tabs>
          <w:tab w:val="left" w:pos="946"/>
        </w:tabs>
        <w:spacing w:after="0" w:line="240" w:lineRule="auto"/>
        <w:ind w:firstLine="760"/>
        <w:jc w:val="both"/>
        <w:rPr>
          <w:rFonts w:ascii="PT Astra Serif" w:hAnsi="PT Astra Serif"/>
          <w:sz w:val="27"/>
          <w:szCs w:val="27"/>
        </w:rPr>
      </w:pPr>
      <w:r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>ответственности в случае непринятия мер по предотвращению и (или) урегулированию конфликта интересов.</w:t>
      </w:r>
    </w:p>
    <w:p w:rsidR="0023628F" w:rsidRPr="006E474B" w:rsidRDefault="00813BCA" w:rsidP="00FA26B4">
      <w:pPr>
        <w:spacing w:after="0" w:line="240" w:lineRule="auto"/>
        <w:ind w:firstLine="760"/>
        <w:jc w:val="both"/>
        <w:rPr>
          <w:rFonts w:ascii="PT Astra Serif" w:hAnsi="PT Astra Serif"/>
          <w:sz w:val="27"/>
          <w:szCs w:val="27"/>
        </w:rPr>
      </w:pPr>
      <w:r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>В</w:t>
      </w:r>
      <w:r w:rsidR="0023628F"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 xml:space="preserve"> соответствии с пунктом 4 постановления все граждане, поступающие на службу в Администрацию города Кургана, в обязательном порядке ознак</w:t>
      </w:r>
      <w:r w:rsidR="00C55FAD"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>омлены</w:t>
      </w:r>
      <w:r w:rsidR="0023628F"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 xml:space="preserve"> </w:t>
      </w:r>
      <w:r w:rsidR="00C55FAD"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>с положениями данного правового акта</w:t>
      </w:r>
      <w:r w:rsidR="0023628F"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 xml:space="preserve">. За период </w:t>
      </w:r>
      <w:r w:rsidR="00D72196"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>202</w:t>
      </w:r>
      <w:r w:rsidR="0092002A">
        <w:rPr>
          <w:rFonts w:ascii="PT Astra Serif" w:hAnsi="PT Astra Serif"/>
          <w:color w:val="000000"/>
          <w:sz w:val="27"/>
          <w:szCs w:val="27"/>
          <w:lang w:eastAsia="ru-RU" w:bidi="ru-RU"/>
        </w:rPr>
        <w:t>4</w:t>
      </w:r>
      <w:r w:rsidR="0023628F"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 xml:space="preserve"> года </w:t>
      </w:r>
      <w:r w:rsidR="00E04AD9"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>ознакомлены вновь принятые</w:t>
      </w:r>
      <w:r w:rsidR="0023628F"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 xml:space="preserve"> </w:t>
      </w:r>
      <w:r w:rsidR="0061270D" w:rsidRPr="0061270D">
        <w:rPr>
          <w:rFonts w:ascii="PT Astra Serif" w:hAnsi="PT Astra Serif"/>
          <w:color w:val="000000"/>
          <w:sz w:val="27"/>
          <w:szCs w:val="27"/>
          <w:lang w:eastAsia="ru-RU" w:bidi="ru-RU"/>
        </w:rPr>
        <w:t>69</w:t>
      </w:r>
      <w:r w:rsidR="00E04AD9"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 xml:space="preserve"> </w:t>
      </w:r>
      <w:r w:rsidR="00103EF7">
        <w:rPr>
          <w:rFonts w:ascii="PT Astra Serif" w:hAnsi="PT Astra Serif"/>
          <w:color w:val="000000"/>
          <w:sz w:val="27"/>
          <w:szCs w:val="27"/>
          <w:lang w:eastAsia="ru-RU" w:bidi="ru-RU"/>
        </w:rPr>
        <w:t>служащих</w:t>
      </w:r>
      <w:r w:rsidR="00C55FAD"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>, что составляет 100%</w:t>
      </w:r>
      <w:r w:rsidR="00FA26B4"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>.</w:t>
      </w:r>
    </w:p>
    <w:p w:rsidR="0000286A" w:rsidRPr="006E474B" w:rsidRDefault="0023628F" w:rsidP="00A8054E">
      <w:pPr>
        <w:pStyle w:val="80"/>
        <w:shd w:val="clear" w:color="auto" w:fill="auto"/>
        <w:tabs>
          <w:tab w:val="left" w:pos="6046"/>
        </w:tabs>
        <w:spacing w:before="0" w:line="240" w:lineRule="auto"/>
        <w:ind w:firstLine="800"/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</w:pPr>
      <w:r w:rsidRPr="006E474B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 xml:space="preserve">Для </w:t>
      </w:r>
      <w:r w:rsidR="009C5056" w:rsidRPr="006E474B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 xml:space="preserve">эффективной реализации мер по </w:t>
      </w:r>
      <w:r w:rsidRPr="006E474B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>выявлению, предотвращению и урегулированию конфликта интересов для муниципальных служащих Администрации города Кургана</w:t>
      </w:r>
      <w:r w:rsidR="0000286A" w:rsidRPr="006E474B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>:</w:t>
      </w:r>
    </w:p>
    <w:p w:rsidR="0023628F" w:rsidRPr="006E474B" w:rsidRDefault="0000286A" w:rsidP="00A8054E">
      <w:pPr>
        <w:pStyle w:val="80"/>
        <w:shd w:val="clear" w:color="auto" w:fill="auto"/>
        <w:tabs>
          <w:tab w:val="left" w:pos="6046"/>
        </w:tabs>
        <w:spacing w:before="0" w:line="240" w:lineRule="auto"/>
        <w:ind w:firstLine="800"/>
        <w:rPr>
          <w:rFonts w:ascii="PT Astra Serif" w:hAnsi="PT Astra Serif"/>
          <w:b w:val="0"/>
          <w:sz w:val="27"/>
          <w:szCs w:val="27"/>
        </w:rPr>
      </w:pPr>
      <w:r w:rsidRPr="006E474B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>-</w:t>
      </w:r>
      <w:r w:rsidR="0023628F" w:rsidRPr="006E474B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 xml:space="preserve"> проводится разъяснительная работа по вопросам оценки ситуации на возможность возникновения конфликта интересов, способах предотвращения и урегулирования конфликта интересов, уведомления о ситуации личной заинтересо</w:t>
      </w:r>
      <w:r w:rsidR="009C5056" w:rsidRPr="006E474B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>ванности на регулярной основе</w:t>
      </w:r>
      <w:r w:rsidR="001563F9" w:rsidRPr="006E474B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>;</w:t>
      </w:r>
    </w:p>
    <w:p w:rsidR="0023628F" w:rsidRPr="006E474B" w:rsidRDefault="0000286A" w:rsidP="00813BCA">
      <w:pPr>
        <w:pStyle w:val="80"/>
        <w:numPr>
          <w:ilvl w:val="0"/>
          <w:numId w:val="1"/>
        </w:numPr>
        <w:shd w:val="clear" w:color="auto" w:fill="auto"/>
        <w:tabs>
          <w:tab w:val="left" w:pos="918"/>
        </w:tabs>
        <w:spacing w:before="0" w:line="240" w:lineRule="auto"/>
        <w:ind w:firstLine="800"/>
        <w:rPr>
          <w:rFonts w:ascii="PT Astra Serif" w:hAnsi="PT Astra Serif"/>
          <w:b w:val="0"/>
          <w:sz w:val="27"/>
          <w:szCs w:val="27"/>
        </w:rPr>
      </w:pPr>
      <w:r w:rsidRPr="006E474B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 xml:space="preserve">организуется </w:t>
      </w:r>
      <w:r w:rsidR="0023628F" w:rsidRPr="006E474B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>проведение</w:t>
      </w:r>
      <w:r w:rsidR="009C5056" w:rsidRPr="006E474B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 xml:space="preserve"> тематических семинаров</w:t>
      </w:r>
      <w:r w:rsidR="005E2D6C" w:rsidRPr="006E474B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 xml:space="preserve">, </w:t>
      </w:r>
      <w:r w:rsidR="001563F9" w:rsidRPr="006E474B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>тренингов, в том числе</w:t>
      </w:r>
      <w:r w:rsidR="00AC6811" w:rsidRPr="006E474B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 xml:space="preserve"> проводимых </w:t>
      </w:r>
      <w:r w:rsidR="0023628F" w:rsidRPr="006E474B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>Правительством Курганской области в области обесп</w:t>
      </w:r>
      <w:r w:rsidR="00AC6811" w:rsidRPr="006E474B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>ечения предупреждения коррупции;</w:t>
      </w:r>
    </w:p>
    <w:p w:rsidR="0023628F" w:rsidRPr="006E474B" w:rsidRDefault="00D3289E" w:rsidP="00A8054E">
      <w:pPr>
        <w:pStyle w:val="80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240" w:lineRule="auto"/>
        <w:ind w:firstLine="800"/>
        <w:rPr>
          <w:rFonts w:ascii="PT Astra Serif" w:hAnsi="PT Astra Serif"/>
          <w:b w:val="0"/>
          <w:sz w:val="27"/>
          <w:szCs w:val="27"/>
        </w:rPr>
      </w:pPr>
      <w:r w:rsidRPr="006E474B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 xml:space="preserve">осуществляется </w:t>
      </w:r>
      <w:r w:rsidR="0023628F" w:rsidRPr="006E474B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>ежегодное повышение квалификации муниципальных служащих.</w:t>
      </w:r>
    </w:p>
    <w:p w:rsidR="0023628F" w:rsidRPr="006E474B" w:rsidRDefault="00D72196" w:rsidP="00A8054E">
      <w:pPr>
        <w:pStyle w:val="80"/>
        <w:shd w:val="clear" w:color="auto" w:fill="auto"/>
        <w:spacing w:before="0" w:line="240" w:lineRule="auto"/>
        <w:ind w:firstLine="800"/>
        <w:rPr>
          <w:rFonts w:ascii="PT Astra Serif" w:hAnsi="PT Astra Serif"/>
          <w:b w:val="0"/>
          <w:sz w:val="27"/>
          <w:szCs w:val="27"/>
        </w:rPr>
      </w:pPr>
      <w:r w:rsidRPr="006E474B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>За 202</w:t>
      </w:r>
      <w:r w:rsidR="001B479A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>4</w:t>
      </w:r>
      <w:r w:rsidR="009A34D6" w:rsidRPr="006E474B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 xml:space="preserve"> год проведено </w:t>
      </w:r>
      <w:r w:rsidR="00103EF7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>4</w:t>
      </w:r>
      <w:r w:rsidR="009A34D6" w:rsidRPr="006E474B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 xml:space="preserve"> </w:t>
      </w:r>
      <w:r w:rsidRPr="006E474B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>заседания</w:t>
      </w:r>
      <w:r w:rsidR="0023628F" w:rsidRPr="006E474B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 xml:space="preserve"> Комиссии по соблюдению требований к служебному поведению муниципальных служащих Администрации города Кургана, её органов и структурных подразделений и урегулированию конфликта интересов, в ходе к</w:t>
      </w:r>
      <w:r w:rsidRPr="006E474B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>оторых в том числе рассматривали</w:t>
      </w:r>
      <w:r w:rsidR="0023628F" w:rsidRPr="006E474B">
        <w:rPr>
          <w:rFonts w:ascii="PT Astra Serif" w:hAnsi="PT Astra Serif"/>
          <w:b w:val="0"/>
          <w:color w:val="000000"/>
          <w:sz w:val="27"/>
          <w:szCs w:val="27"/>
          <w:lang w:eastAsia="ru-RU" w:bidi="ru-RU"/>
        </w:rPr>
        <w:t>сь:</w:t>
      </w:r>
    </w:p>
    <w:p w:rsidR="008B62E2" w:rsidRPr="008B62E2" w:rsidRDefault="008B62E2" w:rsidP="008B62E2">
      <w:pPr>
        <w:snapToGrid w:val="0"/>
        <w:spacing w:after="0" w:line="240" w:lineRule="auto"/>
        <w:ind w:firstLine="459"/>
        <w:jc w:val="both"/>
        <w:rPr>
          <w:rFonts w:ascii="PT Astra Serif" w:hAnsi="PT Astra Serif"/>
          <w:sz w:val="27"/>
          <w:szCs w:val="27"/>
        </w:rPr>
      </w:pPr>
      <w:r w:rsidRPr="008B62E2">
        <w:rPr>
          <w:rFonts w:ascii="PT Astra Serif" w:hAnsi="PT Astra Serif"/>
          <w:sz w:val="27"/>
          <w:szCs w:val="27"/>
        </w:rPr>
        <w:t xml:space="preserve">- уведомление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за 2023 год на несовершеннолетних детей; </w:t>
      </w:r>
    </w:p>
    <w:p w:rsidR="008B62E2" w:rsidRPr="008B62E2" w:rsidRDefault="008B62E2" w:rsidP="008B62E2">
      <w:pPr>
        <w:snapToGrid w:val="0"/>
        <w:spacing w:after="0" w:line="240" w:lineRule="auto"/>
        <w:ind w:firstLine="459"/>
        <w:jc w:val="both"/>
        <w:rPr>
          <w:rFonts w:ascii="PT Astra Serif" w:hAnsi="PT Astra Serif"/>
          <w:sz w:val="27"/>
          <w:szCs w:val="27"/>
        </w:rPr>
      </w:pPr>
      <w:r w:rsidRPr="008B62E2">
        <w:rPr>
          <w:rFonts w:ascii="PT Astra Serif" w:hAnsi="PT Astra Serif" w:cs="PT Astra Serif"/>
          <w:sz w:val="27"/>
          <w:szCs w:val="27"/>
        </w:rPr>
        <w:t xml:space="preserve">- </w:t>
      </w:r>
      <w:r w:rsidRPr="008B62E2">
        <w:rPr>
          <w:rFonts w:ascii="PT Astra Serif" w:hAnsi="PT Astra Serif"/>
          <w:sz w:val="27"/>
          <w:szCs w:val="27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B62E2" w:rsidRPr="008B62E2" w:rsidRDefault="008B62E2" w:rsidP="008B62E2">
      <w:pPr>
        <w:snapToGrid w:val="0"/>
        <w:spacing w:after="0" w:line="240" w:lineRule="auto"/>
        <w:ind w:firstLine="459"/>
        <w:jc w:val="both"/>
        <w:rPr>
          <w:rFonts w:ascii="PT Astra Serif" w:hAnsi="PT Astra Serif"/>
          <w:sz w:val="27"/>
          <w:szCs w:val="27"/>
        </w:rPr>
      </w:pPr>
      <w:r w:rsidRPr="008B62E2">
        <w:rPr>
          <w:rFonts w:ascii="PT Astra Serif" w:hAnsi="PT Astra Serif" w:cs="Arial"/>
          <w:sz w:val="27"/>
          <w:szCs w:val="27"/>
        </w:rPr>
        <w:t xml:space="preserve">- </w:t>
      </w:r>
      <w:r w:rsidRPr="008B62E2">
        <w:rPr>
          <w:rFonts w:ascii="PT Astra Serif" w:hAnsi="PT Astra Serif"/>
          <w:sz w:val="27"/>
          <w:szCs w:val="27"/>
        </w:rPr>
        <w:t>2 нарушения в части недостоверности и неполноты сведений о доходах, расходах, об имуществе и обязательствах имущественного характера;</w:t>
      </w:r>
    </w:p>
    <w:p w:rsidR="00D72196" w:rsidRPr="008B62E2" w:rsidRDefault="008B62E2" w:rsidP="008B62E2">
      <w:pPr>
        <w:snapToGrid w:val="0"/>
        <w:spacing w:after="0" w:line="240" w:lineRule="auto"/>
        <w:ind w:firstLine="459"/>
        <w:jc w:val="both"/>
        <w:rPr>
          <w:rFonts w:ascii="PT Astra Serif" w:hAnsi="PT Astra Serif" w:cs="Arial"/>
          <w:sz w:val="27"/>
          <w:szCs w:val="27"/>
        </w:rPr>
      </w:pPr>
      <w:r w:rsidRPr="008B62E2">
        <w:rPr>
          <w:rFonts w:ascii="PT Astra Serif" w:hAnsi="PT Astra Serif" w:cs="Arial"/>
          <w:sz w:val="27"/>
          <w:szCs w:val="27"/>
        </w:rPr>
        <w:t>- вопросы соблюдения гражданином, замещавшим должности муниципальной службы требований статьи 12 Федерального закона от 25.12.2008 г. № 273-ФЗ «О противодействии коррупции»</w:t>
      </w:r>
      <w:r w:rsidR="000A64F6" w:rsidRPr="008B62E2">
        <w:rPr>
          <w:rFonts w:ascii="PT Astra Serif" w:hAnsi="PT Astra Serif" w:cs="Arial"/>
          <w:sz w:val="27"/>
          <w:szCs w:val="27"/>
        </w:rPr>
        <w:t>.</w:t>
      </w:r>
    </w:p>
    <w:p w:rsidR="0023628F" w:rsidRPr="006E474B" w:rsidRDefault="0023628F" w:rsidP="00A8054E">
      <w:pPr>
        <w:spacing w:after="0" w:line="240" w:lineRule="auto"/>
        <w:ind w:firstLine="760"/>
        <w:jc w:val="both"/>
        <w:rPr>
          <w:rFonts w:ascii="PT Astra Serif" w:hAnsi="PT Astra Serif"/>
          <w:sz w:val="27"/>
          <w:szCs w:val="27"/>
        </w:rPr>
      </w:pPr>
      <w:r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 xml:space="preserve">На официальном сайте муниципального образования города Кургана в информационно-телекоммуникационной сети «Интернет» по адресу </w:t>
      </w:r>
      <w:hyperlink r:id="rId8" w:history="1">
        <w:r w:rsidRPr="006E474B">
          <w:rPr>
            <w:rStyle w:val="a3"/>
            <w:rFonts w:ascii="PT Astra Serif" w:hAnsi="PT Astra Serif"/>
            <w:sz w:val="27"/>
            <w:szCs w:val="27"/>
          </w:rPr>
          <w:t>www.kurgan-city.ru</w:t>
        </w:r>
      </w:hyperlink>
      <w:r w:rsidRPr="006E474B">
        <w:rPr>
          <w:rStyle w:val="20"/>
          <w:rFonts w:ascii="PT Astra Serif" w:eastAsiaTheme="minorHAnsi" w:hAnsi="PT Astra Serif"/>
          <w:sz w:val="27"/>
          <w:szCs w:val="27"/>
        </w:rPr>
        <w:t>.</w:t>
      </w:r>
      <w:r w:rsidRPr="006E474B">
        <w:rPr>
          <w:rFonts w:ascii="PT Astra Serif" w:hAnsi="PT Astra Serif"/>
          <w:color w:val="000000"/>
          <w:sz w:val="27"/>
          <w:szCs w:val="27"/>
          <w:lang w:bidi="en-US"/>
        </w:rPr>
        <w:t xml:space="preserve"> </w:t>
      </w:r>
      <w:r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>и на информационном стенде отдела муниципальной службы</w:t>
      </w:r>
      <w:r w:rsidR="005D4C22"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 xml:space="preserve"> и кадров Администрации города К</w:t>
      </w:r>
      <w:r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>ургана размещена памятка для органов местного самоуправления «Конфликт интересов на муниципальной службе</w:t>
      </w:r>
      <w:r w:rsidR="005609D2"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>»</w:t>
      </w:r>
      <w:r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>.</w:t>
      </w:r>
    </w:p>
    <w:p w:rsidR="007077EB" w:rsidRPr="006E474B" w:rsidRDefault="0023628F" w:rsidP="00A8054E">
      <w:pPr>
        <w:spacing w:after="0" w:line="240" w:lineRule="auto"/>
        <w:ind w:firstLine="760"/>
        <w:jc w:val="both"/>
        <w:rPr>
          <w:rFonts w:ascii="PT Astra Serif" w:hAnsi="PT Astra Serif"/>
          <w:color w:val="000000"/>
          <w:sz w:val="27"/>
          <w:szCs w:val="27"/>
          <w:lang w:eastAsia="ru-RU" w:bidi="ru-RU"/>
        </w:rPr>
      </w:pPr>
      <w:r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>Администрацией города Кургана утверждается график ежегодного проведения проверки соблюдения муниципальными служащими ограничений и запретов, исполнения ими обязанностей, установленных Федеральным законом от 25.12.2008 г. № 273-ФЗ «О противодействии коррупции» и другими нормативными правовыми актами Российской Федерации.</w:t>
      </w:r>
    </w:p>
    <w:p w:rsidR="00EE7088" w:rsidRPr="006E474B" w:rsidRDefault="00D72196" w:rsidP="008A5B66">
      <w:pPr>
        <w:spacing w:after="0" w:line="240" w:lineRule="auto"/>
        <w:ind w:firstLine="760"/>
        <w:jc w:val="both"/>
        <w:rPr>
          <w:rFonts w:ascii="PT Astra Serif" w:hAnsi="PT Astra Serif"/>
          <w:color w:val="000000"/>
          <w:sz w:val="27"/>
          <w:szCs w:val="27"/>
          <w:lang w:eastAsia="ru-RU" w:bidi="ru-RU"/>
        </w:rPr>
      </w:pPr>
      <w:r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>В 202</w:t>
      </w:r>
      <w:r w:rsidR="008B62E2">
        <w:rPr>
          <w:rFonts w:ascii="PT Astra Serif" w:hAnsi="PT Astra Serif"/>
          <w:color w:val="000000"/>
          <w:sz w:val="27"/>
          <w:szCs w:val="27"/>
          <w:lang w:eastAsia="ru-RU" w:bidi="ru-RU"/>
        </w:rPr>
        <w:t>4</w:t>
      </w:r>
      <w:r w:rsidR="00B82E30"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 xml:space="preserve"> году организована и проведена</w:t>
      </w:r>
      <w:r w:rsidR="0023628F"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 xml:space="preserve"> проверка соблюдения ограничени</w:t>
      </w:r>
      <w:r w:rsidR="00802228"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 xml:space="preserve">й и запретов в отношении </w:t>
      </w:r>
      <w:r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>5</w:t>
      </w:r>
      <w:r w:rsidR="008B62E2">
        <w:rPr>
          <w:rFonts w:ascii="PT Astra Serif" w:hAnsi="PT Astra Serif"/>
          <w:color w:val="000000"/>
          <w:sz w:val="27"/>
          <w:szCs w:val="27"/>
          <w:lang w:eastAsia="ru-RU" w:bidi="ru-RU"/>
        </w:rPr>
        <w:t>3</w:t>
      </w:r>
      <w:r w:rsidR="0023628F" w:rsidRPr="006E474B">
        <w:rPr>
          <w:rFonts w:ascii="PT Astra Serif" w:hAnsi="PT Astra Serif"/>
          <w:color w:val="000000"/>
          <w:sz w:val="27"/>
          <w:szCs w:val="27"/>
          <w:lang w:eastAsia="ru-RU" w:bidi="ru-RU"/>
        </w:rPr>
        <w:t xml:space="preserve"> муниципальных служащих Администрации города Кургана. </w:t>
      </w:r>
    </w:p>
    <w:sectPr w:rsidR="00EE7088" w:rsidRPr="006E474B" w:rsidSect="001E67A4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F6" w:rsidRDefault="000A64F6" w:rsidP="00B724FF">
      <w:pPr>
        <w:spacing w:after="0" w:line="240" w:lineRule="auto"/>
      </w:pPr>
      <w:r>
        <w:separator/>
      </w:r>
    </w:p>
  </w:endnote>
  <w:endnote w:type="continuationSeparator" w:id="0">
    <w:p w:rsidR="000A64F6" w:rsidRDefault="000A64F6" w:rsidP="00B7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F6" w:rsidRDefault="000A64F6" w:rsidP="00B724FF">
      <w:pPr>
        <w:spacing w:after="0" w:line="240" w:lineRule="auto"/>
      </w:pPr>
      <w:r>
        <w:separator/>
      </w:r>
    </w:p>
  </w:footnote>
  <w:footnote w:type="continuationSeparator" w:id="0">
    <w:p w:rsidR="000A64F6" w:rsidRDefault="000A64F6" w:rsidP="00B72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D7836"/>
    <w:multiLevelType w:val="multilevel"/>
    <w:tmpl w:val="E71CC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35"/>
    <w:rsid w:val="0000286A"/>
    <w:rsid w:val="00026D41"/>
    <w:rsid w:val="00050548"/>
    <w:rsid w:val="000542CA"/>
    <w:rsid w:val="00070FC9"/>
    <w:rsid w:val="00075D52"/>
    <w:rsid w:val="00091AC1"/>
    <w:rsid w:val="00092627"/>
    <w:rsid w:val="000A23DD"/>
    <w:rsid w:val="000A45D5"/>
    <w:rsid w:val="000A6352"/>
    <w:rsid w:val="000A64F6"/>
    <w:rsid w:val="000C6262"/>
    <w:rsid w:val="000D27A9"/>
    <w:rsid w:val="000E140A"/>
    <w:rsid w:val="000E3D54"/>
    <w:rsid w:val="000F4467"/>
    <w:rsid w:val="00103EF7"/>
    <w:rsid w:val="00106799"/>
    <w:rsid w:val="001154E5"/>
    <w:rsid w:val="00117C3D"/>
    <w:rsid w:val="00117F75"/>
    <w:rsid w:val="00121680"/>
    <w:rsid w:val="0013087C"/>
    <w:rsid w:val="00136040"/>
    <w:rsid w:val="00144895"/>
    <w:rsid w:val="00151EE9"/>
    <w:rsid w:val="001563F9"/>
    <w:rsid w:val="0016318F"/>
    <w:rsid w:val="00164B5F"/>
    <w:rsid w:val="00180F91"/>
    <w:rsid w:val="001968CA"/>
    <w:rsid w:val="001B2AFD"/>
    <w:rsid w:val="001B479A"/>
    <w:rsid w:val="001B53CA"/>
    <w:rsid w:val="001B6947"/>
    <w:rsid w:val="001C1616"/>
    <w:rsid w:val="001D3B77"/>
    <w:rsid w:val="001E67A4"/>
    <w:rsid w:val="001F0DE8"/>
    <w:rsid w:val="001F158D"/>
    <w:rsid w:val="00200C1A"/>
    <w:rsid w:val="002108CB"/>
    <w:rsid w:val="0023628F"/>
    <w:rsid w:val="002659A7"/>
    <w:rsid w:val="002912E2"/>
    <w:rsid w:val="002A2981"/>
    <w:rsid w:val="002A5663"/>
    <w:rsid w:val="002B50E4"/>
    <w:rsid w:val="002C5E14"/>
    <w:rsid w:val="002C788F"/>
    <w:rsid w:val="002E552F"/>
    <w:rsid w:val="00305B3C"/>
    <w:rsid w:val="003076AA"/>
    <w:rsid w:val="0031025B"/>
    <w:rsid w:val="00310992"/>
    <w:rsid w:val="00315811"/>
    <w:rsid w:val="00325F44"/>
    <w:rsid w:val="00342CB8"/>
    <w:rsid w:val="003517E6"/>
    <w:rsid w:val="00357FFB"/>
    <w:rsid w:val="00363537"/>
    <w:rsid w:val="003656C7"/>
    <w:rsid w:val="00374810"/>
    <w:rsid w:val="00375B79"/>
    <w:rsid w:val="0039337B"/>
    <w:rsid w:val="003A2CE0"/>
    <w:rsid w:val="003A5477"/>
    <w:rsid w:val="003B6DBC"/>
    <w:rsid w:val="003C657C"/>
    <w:rsid w:val="003C66B6"/>
    <w:rsid w:val="003D16D7"/>
    <w:rsid w:val="003D7B6C"/>
    <w:rsid w:val="003E1C30"/>
    <w:rsid w:val="003E3F40"/>
    <w:rsid w:val="003F7535"/>
    <w:rsid w:val="003F7E64"/>
    <w:rsid w:val="00412323"/>
    <w:rsid w:val="0043643A"/>
    <w:rsid w:val="004551FB"/>
    <w:rsid w:val="0045539B"/>
    <w:rsid w:val="004733F8"/>
    <w:rsid w:val="004762F4"/>
    <w:rsid w:val="00476DA7"/>
    <w:rsid w:val="00482845"/>
    <w:rsid w:val="0049022E"/>
    <w:rsid w:val="004904C2"/>
    <w:rsid w:val="004973EB"/>
    <w:rsid w:val="004A7755"/>
    <w:rsid w:val="004D7C5E"/>
    <w:rsid w:val="004D7D71"/>
    <w:rsid w:val="004E61F4"/>
    <w:rsid w:val="004F67C7"/>
    <w:rsid w:val="00505971"/>
    <w:rsid w:val="00510DAE"/>
    <w:rsid w:val="00516758"/>
    <w:rsid w:val="00555DA9"/>
    <w:rsid w:val="005609D2"/>
    <w:rsid w:val="005721AF"/>
    <w:rsid w:val="005766F3"/>
    <w:rsid w:val="00577793"/>
    <w:rsid w:val="00592734"/>
    <w:rsid w:val="005A3C33"/>
    <w:rsid w:val="005B1560"/>
    <w:rsid w:val="005B1CA7"/>
    <w:rsid w:val="005D1767"/>
    <w:rsid w:val="005D4C22"/>
    <w:rsid w:val="005D56E1"/>
    <w:rsid w:val="005D5AC1"/>
    <w:rsid w:val="005E1C8C"/>
    <w:rsid w:val="005E2D6C"/>
    <w:rsid w:val="005E3906"/>
    <w:rsid w:val="0061270D"/>
    <w:rsid w:val="0061331E"/>
    <w:rsid w:val="00620D69"/>
    <w:rsid w:val="0063374E"/>
    <w:rsid w:val="006464D7"/>
    <w:rsid w:val="006501AE"/>
    <w:rsid w:val="00650F7D"/>
    <w:rsid w:val="006650AA"/>
    <w:rsid w:val="00673464"/>
    <w:rsid w:val="00692774"/>
    <w:rsid w:val="00693C9F"/>
    <w:rsid w:val="006A1684"/>
    <w:rsid w:val="006A6577"/>
    <w:rsid w:val="006A7519"/>
    <w:rsid w:val="006C69ED"/>
    <w:rsid w:val="006C6FB2"/>
    <w:rsid w:val="006D4AE6"/>
    <w:rsid w:val="006E20FD"/>
    <w:rsid w:val="006E474B"/>
    <w:rsid w:val="007077EB"/>
    <w:rsid w:val="00733EEB"/>
    <w:rsid w:val="00735DA5"/>
    <w:rsid w:val="00747A75"/>
    <w:rsid w:val="007638D4"/>
    <w:rsid w:val="00787148"/>
    <w:rsid w:val="00787CD0"/>
    <w:rsid w:val="007942A2"/>
    <w:rsid w:val="007B1401"/>
    <w:rsid w:val="007E3964"/>
    <w:rsid w:val="00802228"/>
    <w:rsid w:val="00813BCA"/>
    <w:rsid w:val="008233E3"/>
    <w:rsid w:val="00830037"/>
    <w:rsid w:val="008853CF"/>
    <w:rsid w:val="008A5B66"/>
    <w:rsid w:val="008A75E5"/>
    <w:rsid w:val="008B1A6E"/>
    <w:rsid w:val="008B3F03"/>
    <w:rsid w:val="008B62E2"/>
    <w:rsid w:val="008F3CA2"/>
    <w:rsid w:val="00904C47"/>
    <w:rsid w:val="00914414"/>
    <w:rsid w:val="00916218"/>
    <w:rsid w:val="0092002A"/>
    <w:rsid w:val="009455E3"/>
    <w:rsid w:val="009529EB"/>
    <w:rsid w:val="00954492"/>
    <w:rsid w:val="00957A22"/>
    <w:rsid w:val="00987D4B"/>
    <w:rsid w:val="00990AD0"/>
    <w:rsid w:val="009A34D6"/>
    <w:rsid w:val="009C3647"/>
    <w:rsid w:val="009C5056"/>
    <w:rsid w:val="009C7C4B"/>
    <w:rsid w:val="009D6110"/>
    <w:rsid w:val="009E1102"/>
    <w:rsid w:val="00A16776"/>
    <w:rsid w:val="00A32503"/>
    <w:rsid w:val="00A7204B"/>
    <w:rsid w:val="00A8054E"/>
    <w:rsid w:val="00AB049E"/>
    <w:rsid w:val="00AB05AF"/>
    <w:rsid w:val="00AC460F"/>
    <w:rsid w:val="00AC6811"/>
    <w:rsid w:val="00AD2DC7"/>
    <w:rsid w:val="00AF3428"/>
    <w:rsid w:val="00AF5D0D"/>
    <w:rsid w:val="00B03AD7"/>
    <w:rsid w:val="00B0475B"/>
    <w:rsid w:val="00B060A3"/>
    <w:rsid w:val="00B20BC4"/>
    <w:rsid w:val="00B276A3"/>
    <w:rsid w:val="00B42FB7"/>
    <w:rsid w:val="00B474C5"/>
    <w:rsid w:val="00B62A60"/>
    <w:rsid w:val="00B671C0"/>
    <w:rsid w:val="00B724FF"/>
    <w:rsid w:val="00B726C8"/>
    <w:rsid w:val="00B82E30"/>
    <w:rsid w:val="00B91AAF"/>
    <w:rsid w:val="00BA2491"/>
    <w:rsid w:val="00BA3F25"/>
    <w:rsid w:val="00BA5AF7"/>
    <w:rsid w:val="00BA6CFA"/>
    <w:rsid w:val="00BB2CF3"/>
    <w:rsid w:val="00BC1E77"/>
    <w:rsid w:val="00BE05F5"/>
    <w:rsid w:val="00BE55D1"/>
    <w:rsid w:val="00BF73C0"/>
    <w:rsid w:val="00C1071C"/>
    <w:rsid w:val="00C22359"/>
    <w:rsid w:val="00C24FA6"/>
    <w:rsid w:val="00C308C8"/>
    <w:rsid w:val="00C4579E"/>
    <w:rsid w:val="00C5038A"/>
    <w:rsid w:val="00C52B19"/>
    <w:rsid w:val="00C55FAD"/>
    <w:rsid w:val="00C67F3F"/>
    <w:rsid w:val="00C8210D"/>
    <w:rsid w:val="00C932D9"/>
    <w:rsid w:val="00CA3586"/>
    <w:rsid w:val="00CB063E"/>
    <w:rsid w:val="00CC5C11"/>
    <w:rsid w:val="00CD3800"/>
    <w:rsid w:val="00CD480A"/>
    <w:rsid w:val="00CF2E2F"/>
    <w:rsid w:val="00CF6D57"/>
    <w:rsid w:val="00D02718"/>
    <w:rsid w:val="00D170A2"/>
    <w:rsid w:val="00D3289E"/>
    <w:rsid w:val="00D3464A"/>
    <w:rsid w:val="00D72196"/>
    <w:rsid w:val="00D7352C"/>
    <w:rsid w:val="00D75F71"/>
    <w:rsid w:val="00D82495"/>
    <w:rsid w:val="00D83D05"/>
    <w:rsid w:val="00DD0277"/>
    <w:rsid w:val="00DD5B79"/>
    <w:rsid w:val="00DD65F5"/>
    <w:rsid w:val="00DD6780"/>
    <w:rsid w:val="00DE535C"/>
    <w:rsid w:val="00DE65FB"/>
    <w:rsid w:val="00DF7AFD"/>
    <w:rsid w:val="00E03624"/>
    <w:rsid w:val="00E04AD9"/>
    <w:rsid w:val="00E10425"/>
    <w:rsid w:val="00E14F1A"/>
    <w:rsid w:val="00E36ED2"/>
    <w:rsid w:val="00E40782"/>
    <w:rsid w:val="00E50FF1"/>
    <w:rsid w:val="00E77861"/>
    <w:rsid w:val="00EA1BC5"/>
    <w:rsid w:val="00EA5C94"/>
    <w:rsid w:val="00EB319F"/>
    <w:rsid w:val="00EB66E9"/>
    <w:rsid w:val="00EC123E"/>
    <w:rsid w:val="00EE13F6"/>
    <w:rsid w:val="00EE7088"/>
    <w:rsid w:val="00EF7B14"/>
    <w:rsid w:val="00F1639D"/>
    <w:rsid w:val="00F21550"/>
    <w:rsid w:val="00F24B63"/>
    <w:rsid w:val="00F46A39"/>
    <w:rsid w:val="00F55711"/>
    <w:rsid w:val="00F71AF4"/>
    <w:rsid w:val="00F7345E"/>
    <w:rsid w:val="00F776D8"/>
    <w:rsid w:val="00F77863"/>
    <w:rsid w:val="00F816E6"/>
    <w:rsid w:val="00F852C1"/>
    <w:rsid w:val="00F86D14"/>
    <w:rsid w:val="00FA26B4"/>
    <w:rsid w:val="00FB2F8F"/>
    <w:rsid w:val="00FB3E44"/>
    <w:rsid w:val="00FB4F63"/>
    <w:rsid w:val="00FC060A"/>
    <w:rsid w:val="00FC5764"/>
    <w:rsid w:val="00FD4B87"/>
    <w:rsid w:val="00FD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CEE986EE-CF92-422C-B544-29410022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rsid w:val="001B5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rsid w:val="001B5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3">
    <w:name w:val="Hyperlink"/>
    <w:rsid w:val="0023628F"/>
    <w:rPr>
      <w:color w:val="0066CC"/>
      <w:u w:val="single"/>
    </w:rPr>
  </w:style>
  <w:style w:type="character" w:customStyle="1" w:styleId="8Exact">
    <w:name w:val="Основной текст (8) Exact"/>
    <w:rsid w:val="00236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rsid w:val="00236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link w:val="80"/>
    <w:rsid w:val="0023628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TrebuchetMS11pt">
    <w:name w:val="Основной текст (8) + Trebuchet MS;11 pt;Курсив"/>
    <w:rsid w:val="0023628F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23628F"/>
    <w:pPr>
      <w:widowControl w:val="0"/>
      <w:shd w:val="clear" w:color="auto" w:fill="FFFFFF"/>
      <w:spacing w:before="840" w:after="0"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5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579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4FF"/>
  </w:style>
  <w:style w:type="paragraph" w:styleId="a8">
    <w:name w:val="footer"/>
    <w:basedOn w:val="a"/>
    <w:link w:val="a9"/>
    <w:uiPriority w:val="99"/>
    <w:unhideWhenUsed/>
    <w:rsid w:val="00B7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4FF"/>
  </w:style>
  <w:style w:type="table" w:styleId="aa">
    <w:name w:val="Table Grid"/>
    <w:basedOn w:val="a1"/>
    <w:uiPriority w:val="39"/>
    <w:rsid w:val="00B72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"/>
    <w:basedOn w:val="a"/>
    <w:rsid w:val="00D721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gan-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50C1F-2816-40E7-A74F-660E827F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Гусева</dc:creator>
  <cp:keywords/>
  <dc:description/>
  <cp:lastModifiedBy>Светлана Александровна Борисова</cp:lastModifiedBy>
  <cp:revision>10</cp:revision>
  <cp:lastPrinted>2024-12-04T05:33:00Z</cp:lastPrinted>
  <dcterms:created xsi:type="dcterms:W3CDTF">2024-11-20T09:06:00Z</dcterms:created>
  <dcterms:modified xsi:type="dcterms:W3CDTF">2024-12-05T08:46:00Z</dcterms:modified>
</cp:coreProperties>
</file>